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710" w:rsidRPr="00A15987" w:rsidRDefault="00A15987">
      <w:pPr>
        <w:rPr>
          <w:sz w:val="24"/>
          <w:szCs w:val="24"/>
        </w:rPr>
      </w:pPr>
      <w:r w:rsidRPr="00A15987">
        <w:rPr>
          <w:sz w:val="24"/>
          <w:szCs w:val="24"/>
        </w:rPr>
        <w:t>Klasa IV plastyka 16.04.2020 r.</w:t>
      </w:r>
    </w:p>
    <w:p w:rsidR="00A15987" w:rsidRDefault="00A15987">
      <w:pPr>
        <w:rPr>
          <w:sz w:val="24"/>
          <w:szCs w:val="24"/>
        </w:rPr>
      </w:pPr>
      <w:r w:rsidRPr="00A15987">
        <w:rPr>
          <w:sz w:val="24"/>
          <w:szCs w:val="24"/>
        </w:rPr>
        <w:t>Temat: Technika temperowa i plakatowa oraz gwasz.</w:t>
      </w:r>
    </w:p>
    <w:p w:rsidR="00D12181" w:rsidRDefault="00D12181" w:rsidP="00D1218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Zapoznać się z tekstem z podręcznika do plastyki ze s.43-45.</w:t>
      </w:r>
    </w:p>
    <w:p w:rsidR="00D12181" w:rsidRDefault="00D12181" w:rsidP="00D1218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Zredagować notatkę wg. punktów:</w:t>
      </w:r>
    </w:p>
    <w:p w:rsidR="00D12181" w:rsidRDefault="00D12181" w:rsidP="00D1218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-Wyjaśnienie pojęć: enkaustyka, ikona,</w:t>
      </w:r>
    </w:p>
    <w:p w:rsidR="00D12181" w:rsidRDefault="00D12181" w:rsidP="00D1218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-Cechy technik temperowej, plakatowej i gwaszu,</w:t>
      </w:r>
    </w:p>
    <w:p w:rsidR="00D12181" w:rsidRDefault="00D12181" w:rsidP="00D1218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-Narzędzie i podłoże w tych technikach,</w:t>
      </w:r>
    </w:p>
    <w:p w:rsidR="00D12181" w:rsidRDefault="00D12181" w:rsidP="00D1218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-Jak powstają ikony?</w:t>
      </w:r>
    </w:p>
    <w:p w:rsidR="00D12181" w:rsidRDefault="00D12181" w:rsidP="00D12181">
      <w:pPr>
        <w:rPr>
          <w:sz w:val="24"/>
          <w:szCs w:val="24"/>
        </w:rPr>
      </w:pPr>
      <w:r>
        <w:rPr>
          <w:sz w:val="24"/>
          <w:szCs w:val="24"/>
        </w:rPr>
        <w:t xml:space="preserve">      3.   </w:t>
      </w:r>
      <w:r w:rsidR="000051A4">
        <w:rPr>
          <w:sz w:val="24"/>
          <w:szCs w:val="24"/>
        </w:rPr>
        <w:t xml:space="preserve">Zadanie praktyczne – ćw.1/45. </w:t>
      </w:r>
    </w:p>
    <w:p w:rsidR="000051A4" w:rsidRPr="00D12181" w:rsidRDefault="000051A4" w:rsidP="00D12181">
      <w:pPr>
        <w:rPr>
          <w:sz w:val="24"/>
          <w:szCs w:val="24"/>
        </w:rPr>
      </w:pPr>
      <w:r>
        <w:rPr>
          <w:sz w:val="24"/>
          <w:szCs w:val="24"/>
        </w:rPr>
        <w:t xml:space="preserve">            Zdjęcia prac proszę przesłać na mój adres.</w:t>
      </w:r>
    </w:p>
    <w:sectPr w:rsidR="000051A4" w:rsidRPr="00D12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410CE"/>
    <w:multiLevelType w:val="hybridMultilevel"/>
    <w:tmpl w:val="594C1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87"/>
    <w:rsid w:val="000051A4"/>
    <w:rsid w:val="00205710"/>
    <w:rsid w:val="00A15987"/>
    <w:rsid w:val="00D1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0D7A"/>
  <w15:chartTrackingRefBased/>
  <w15:docId w15:val="{9271106F-AB87-4648-B001-B960DB7A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3</cp:revision>
  <dcterms:created xsi:type="dcterms:W3CDTF">2020-04-14T16:09:00Z</dcterms:created>
  <dcterms:modified xsi:type="dcterms:W3CDTF">2020-04-14T16:22:00Z</dcterms:modified>
</cp:coreProperties>
</file>