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575E" w:rsidRDefault="00C92643">
      <w:pPr>
        <w:rPr>
          <w:sz w:val="28"/>
          <w:szCs w:val="28"/>
        </w:rPr>
      </w:pPr>
      <w:r w:rsidRPr="00C92643">
        <w:rPr>
          <w:sz w:val="28"/>
          <w:szCs w:val="28"/>
        </w:rPr>
        <w:t>Klasa IV plastyka 14.05.2020r.</w:t>
      </w:r>
    </w:p>
    <w:p w:rsidR="004B7418" w:rsidRDefault="004B7418">
      <w:pPr>
        <w:rPr>
          <w:sz w:val="28"/>
          <w:szCs w:val="28"/>
        </w:rPr>
      </w:pPr>
      <w:r>
        <w:rPr>
          <w:sz w:val="28"/>
          <w:szCs w:val="28"/>
        </w:rPr>
        <w:t>Temat: Techniki mieszane – farby wodne i pastele.</w:t>
      </w:r>
    </w:p>
    <w:p w:rsidR="004B7418" w:rsidRDefault="004B7418">
      <w:pPr>
        <w:rPr>
          <w:sz w:val="28"/>
          <w:szCs w:val="28"/>
        </w:rPr>
      </w:pPr>
    </w:p>
    <w:p w:rsidR="004B7418" w:rsidRDefault="004B7418">
      <w:pPr>
        <w:rPr>
          <w:sz w:val="28"/>
          <w:szCs w:val="28"/>
        </w:rPr>
      </w:pPr>
      <w:r>
        <w:rPr>
          <w:sz w:val="28"/>
          <w:szCs w:val="28"/>
        </w:rPr>
        <w:t>Uważnie i ze zrozumieniem przeczytaj informacje z podr. „Do dzieła!”, s.52. Odpowiedz ustnie na pytania zamieszczone obok tekstu informacyjnego. Obejrzyj obraz E. Degasa „Tancerka z bukietem kwiatów…”, przeczytaj komentarz obok obrazu.</w:t>
      </w:r>
    </w:p>
    <w:p w:rsidR="00ED5B3F" w:rsidRDefault="004B7418">
      <w:pPr>
        <w:rPr>
          <w:sz w:val="28"/>
          <w:szCs w:val="28"/>
        </w:rPr>
      </w:pPr>
      <w:r>
        <w:rPr>
          <w:sz w:val="28"/>
          <w:szCs w:val="28"/>
        </w:rPr>
        <w:t>Zadanie plastyczne.</w:t>
      </w:r>
      <w:r w:rsidR="00ED5B3F">
        <w:rPr>
          <w:sz w:val="28"/>
          <w:szCs w:val="28"/>
        </w:rPr>
        <w:t xml:space="preserve"> Namaluj pracę ukazującą Twoją ulubioną postać z baśni, komiksu lub filmu.  Najpierw pokryj kartę  farbami. Poczekaj, aż wyschnie. Na wyschniętej powierzchni przedstaw bohatera za pomocą pasteli olejnych.</w:t>
      </w:r>
    </w:p>
    <w:p w:rsidR="00664DCC" w:rsidRPr="00C92643" w:rsidRDefault="00664DCC">
      <w:pPr>
        <w:rPr>
          <w:sz w:val="28"/>
          <w:szCs w:val="28"/>
        </w:rPr>
      </w:pPr>
      <w:r>
        <w:rPr>
          <w:sz w:val="28"/>
          <w:szCs w:val="28"/>
        </w:rPr>
        <w:t>Czekam na zdjęcia Waszych prac do końca tygodnia.</w:t>
      </w:r>
    </w:p>
    <w:sectPr w:rsidR="00664DCC" w:rsidRPr="00C9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43"/>
    <w:rsid w:val="004B7418"/>
    <w:rsid w:val="00664DCC"/>
    <w:rsid w:val="006B575E"/>
    <w:rsid w:val="00C92643"/>
    <w:rsid w:val="00E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DFD0"/>
  <w15:chartTrackingRefBased/>
  <w15:docId w15:val="{9CDA6E88-035F-4F51-9521-86BE35C4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2020-05-12T11:41:00Z</dcterms:created>
  <dcterms:modified xsi:type="dcterms:W3CDTF">2020-05-12T11:54:00Z</dcterms:modified>
</cp:coreProperties>
</file>