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17" w:rsidRDefault="002E42C2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2E42C2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 xml:space="preserve">– </w:t>
      </w:r>
      <w:bookmarkStart w:id="0" w:name="_GoBack"/>
      <w:bookmarkEnd w:id="0"/>
      <w:r w:rsidR="00F23CD3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 w:rsidR="00AF5917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 w:rsidR="00F7656D">
        <w:t xml:space="preserve">bez objawów choroby zakaźnej. </w:t>
      </w:r>
    </w:p>
    <w:p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 w:rsidRPr="002822DA">
        <w:t xml:space="preserve">prowadzącego można zwiększyć liczbę dzieci </w:t>
      </w:r>
      <w:r w:rsidR="002C1E9E">
        <w:t>–</w:t>
      </w:r>
      <w:r w:rsidRPr="002822DA">
        <w:t>nie więcej niż o 2.</w:t>
      </w:r>
    </w:p>
    <w:p w:rsidR="00FF7A15" w:rsidRDefault="00FF7A15" w:rsidP="004F0C78">
      <w:pPr>
        <w:pStyle w:val="punkty"/>
      </w:pPr>
      <w:r>
        <w:t>W miarę możliwości wyznacz stałą salę na konsultacje dla tej samej grupy.</w:t>
      </w:r>
    </w:p>
    <w:p w:rsidR="00E252A7" w:rsidRPr="00E252A7" w:rsidRDefault="00E252A7" w:rsidP="00E252A7">
      <w:pPr>
        <w:pStyle w:val="punkty"/>
      </w:pPr>
      <w:r w:rsidRPr="00E252A7">
        <w:t>Ustal i upowszechnij zasady korzystania z biblioteki szkolnej oraz godziny jej pracy, uwzględniając konieczny okres kwarantanny dla książek i innych materiałów przechowywanych w bibliotekach (</w:t>
      </w:r>
      <w:r w:rsidR="007F196A">
        <w:t>szczegółowe wytyczne: https://www.gov.pl/web/rozwoj/biblioteki</w:t>
      </w:r>
      <w:r w:rsidRPr="00E252A7">
        <w:t>).</w:t>
      </w:r>
    </w:p>
    <w:p w:rsidR="00E252A7" w:rsidRPr="00E252A7" w:rsidRDefault="00E252A7" w:rsidP="00E252A7">
      <w:pPr>
        <w:pStyle w:val="punkty"/>
      </w:pPr>
      <w:r w:rsidRPr="00E252A7">
        <w:lastRenderedPageBreak/>
        <w:t>Zobliguj bibliotekarza, aby wyznaczył miejsce składowania oddawanych książek oznaczone datą, w której zostały przyjęte.</w:t>
      </w:r>
    </w:p>
    <w:p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:rsidR="00855386" w:rsidRDefault="00382742" w:rsidP="00205C52">
      <w:pPr>
        <w:pStyle w:val="punkty"/>
      </w:pPr>
      <w:r>
        <w:t xml:space="preserve">Zorganizuj </w:t>
      </w:r>
      <w:r w:rsidR="00002CDB">
        <w:t xml:space="preserve">konsultacjeindywidualne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:rsidR="005F66A0" w:rsidRDefault="005F66A0" w:rsidP="005F66A0">
      <w:pPr>
        <w:pStyle w:val="punkty"/>
      </w:pPr>
      <w:r w:rsidRPr="005F66A0"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lastRenderedPageBreak/>
        <w:t>Uczniu</w:t>
      </w:r>
      <w:r w:rsidR="00855386" w:rsidRPr="00855386">
        <w:rPr>
          <w:rFonts w:eastAsiaTheme="minorHAnsi"/>
        </w:rPr>
        <w:t>,</w:t>
      </w:r>
    </w:p>
    <w:p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047EEC">
        <w:t xml:space="preserve">ich </w:t>
      </w:r>
      <w:r w:rsidR="001C5103">
        <w:t>pożyczać od innych uczniów.</w:t>
      </w:r>
    </w:p>
    <w:p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eszkoły korzystaj z osłony na usta i nos oraz zachowuj dystans społeczny</w:t>
      </w:r>
      <w:r w:rsidRPr="00855386">
        <w:t>.</w:t>
      </w:r>
    </w:p>
    <w:p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:rsidR="00332BC0" w:rsidRDefault="00332BC0" w:rsidP="00E252A7">
      <w:pPr>
        <w:pStyle w:val="punkty"/>
        <w:numPr>
          <w:ilvl w:val="0"/>
          <w:numId w:val="0"/>
        </w:numPr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332BC0" w:rsidP="00E252A7">
      <w:pPr>
        <w:pStyle w:val="punkty"/>
        <w:numPr>
          <w:ilvl w:val="0"/>
          <w:numId w:val="0"/>
        </w:numPr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2BC0" w:rsidSect="002E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2E42C2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ED49F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2C2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Lenovo</cp:lastModifiedBy>
  <cp:revision>2</cp:revision>
  <dcterms:created xsi:type="dcterms:W3CDTF">2020-05-29T13:24:00Z</dcterms:created>
  <dcterms:modified xsi:type="dcterms:W3CDTF">2020-05-29T13:24:00Z</dcterms:modified>
</cp:coreProperties>
</file>