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E968" w14:textId="188EBA14" w:rsidR="00EF5549" w:rsidRDefault="00EB0D2B">
      <w:pPr>
        <w:rPr>
          <w:sz w:val="28"/>
          <w:szCs w:val="28"/>
        </w:rPr>
      </w:pPr>
      <w:r w:rsidRPr="00EB0D2B">
        <w:rPr>
          <w:sz w:val="28"/>
          <w:szCs w:val="28"/>
        </w:rPr>
        <w:t>Klasa VII – język polski</w:t>
      </w:r>
    </w:p>
    <w:p w14:paraId="3685542D" w14:textId="1FB8ACBF" w:rsidR="003A0936" w:rsidRDefault="003A0936">
      <w:pPr>
        <w:rPr>
          <w:sz w:val="28"/>
          <w:szCs w:val="28"/>
        </w:rPr>
      </w:pPr>
      <w:r>
        <w:rPr>
          <w:sz w:val="28"/>
          <w:szCs w:val="28"/>
        </w:rPr>
        <w:t>Temat: Krótki kurs wiedzy o renesansie.</w:t>
      </w:r>
    </w:p>
    <w:p w14:paraId="0AC7E68B" w14:textId="31E41D17" w:rsidR="00E87029" w:rsidRDefault="00E87029">
      <w:pPr>
        <w:rPr>
          <w:sz w:val="28"/>
          <w:szCs w:val="28"/>
        </w:rPr>
      </w:pPr>
    </w:p>
    <w:p w14:paraId="173CD6D9" w14:textId="1AB5F8EF" w:rsidR="00E87029" w:rsidRDefault="00E87029" w:rsidP="00E870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ze zrozumieniem tekst informacyjny zamieszczony w podręczniku na s. 66 (Renesans). Zapisz w zeszycie wyjaśnienie pojęć: człowiek renesansu, odrodzenie, ramy czasowe epoki, humanizm.</w:t>
      </w:r>
    </w:p>
    <w:p w14:paraId="521B9A34" w14:textId="2ACCB74A" w:rsidR="00E87029" w:rsidRDefault="00E87029" w:rsidP="00E870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punkcie 2 wymień najważniejsze osiągnięcia tej epoki ( podręcznik, s.67).</w:t>
      </w:r>
    </w:p>
    <w:p w14:paraId="0AA058C5" w14:textId="525E1F68" w:rsidR="00E87029" w:rsidRDefault="00E87029" w:rsidP="00E870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wolnej chwili wejdź na stronę Wirtualny humanista i przeczytaj, jak żyli na co dzień, jak się ubierali i co jedli ludzie renesansu?</w:t>
      </w:r>
    </w:p>
    <w:p w14:paraId="7FE7AAC0" w14:textId="5EABF3A0" w:rsidR="00E87029" w:rsidRDefault="00E87029" w:rsidP="00E870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renesansowymi dziełami sztuki zamieszczonymi na s.68 i 69. Przeczytaj ich opisy.</w:t>
      </w:r>
    </w:p>
    <w:p w14:paraId="05AE2083" w14:textId="10ABA79B" w:rsidR="00E87029" w:rsidRDefault="00E87029" w:rsidP="00E870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domowe do wyboru:</w:t>
      </w:r>
    </w:p>
    <w:p w14:paraId="244992CB" w14:textId="01E0B91C" w:rsidR="00E87029" w:rsidRDefault="00E87029" w:rsidP="00E8702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Poszukaj w internecie informacji o dziełach i wynalazkach Leonarda da Vinci i wypisz je do zeszytu.</w:t>
      </w:r>
    </w:p>
    <w:p w14:paraId="252A0CDD" w14:textId="3047D9A7" w:rsidR="00E87029" w:rsidRDefault="00E87029" w:rsidP="00E8702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Lub</w:t>
      </w:r>
    </w:p>
    <w:p w14:paraId="5EC38005" w14:textId="0ADF611C" w:rsidR="00E87029" w:rsidRDefault="005714B1" w:rsidP="00E8702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Które współczesne wynalazki uważasz za najważniejsze i dlaczego?</w:t>
      </w:r>
    </w:p>
    <w:p w14:paraId="369D389A" w14:textId="48914615" w:rsidR="00F969E0" w:rsidRDefault="00F969E0" w:rsidP="00E87029">
      <w:pPr>
        <w:pStyle w:val="Akapitzlist"/>
        <w:rPr>
          <w:sz w:val="28"/>
          <w:szCs w:val="28"/>
        </w:rPr>
      </w:pPr>
    </w:p>
    <w:p w14:paraId="083A812E" w14:textId="4A546F02" w:rsidR="00F969E0" w:rsidRPr="00E87029" w:rsidRDefault="00F969E0" w:rsidP="00E8702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Czekam na zdjęcie notatki i pracy domowej. Od przyszłego tygodnia spotykamy się o-line.</w:t>
      </w:r>
    </w:p>
    <w:sectPr w:rsidR="00F969E0" w:rsidRPr="00E87029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31031"/>
    <w:multiLevelType w:val="hybridMultilevel"/>
    <w:tmpl w:val="BBA6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2B"/>
    <w:rsid w:val="003A0936"/>
    <w:rsid w:val="005714B1"/>
    <w:rsid w:val="00E87029"/>
    <w:rsid w:val="00EA49B7"/>
    <w:rsid w:val="00EB0D2B"/>
    <w:rsid w:val="00EF5549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4E18"/>
  <w15:chartTrackingRefBased/>
  <w15:docId w15:val="{A6249DA5-DBF8-4E4B-A079-A4D6F4BC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2020-10-27T12:37:00Z</dcterms:created>
  <dcterms:modified xsi:type="dcterms:W3CDTF">2020-10-27T12:55:00Z</dcterms:modified>
</cp:coreProperties>
</file>